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4571" w:rsidRDefault="00354571"/>
    <w:tbl>
      <w:tblPr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900"/>
        <w:gridCol w:w="5648"/>
        <w:gridCol w:w="1134"/>
        <w:gridCol w:w="1318"/>
      </w:tblGrid>
      <w:tr w:rsidR="00354571">
        <w:trPr>
          <w:tblHeader/>
        </w:trPr>
        <w:tc>
          <w:tcPr>
            <w:tcW w:w="610" w:type="dxa"/>
          </w:tcPr>
          <w:p w:rsidR="00354571" w:rsidRDefault="00354571">
            <w:pPr>
              <w:rPr>
                <w:b/>
                <w:bCs/>
              </w:rPr>
            </w:pPr>
            <w:r>
              <w:rPr>
                <w:b/>
                <w:bCs/>
              </w:rPr>
              <w:t>Pos.</w:t>
            </w:r>
          </w:p>
        </w:tc>
        <w:tc>
          <w:tcPr>
            <w:tcW w:w="900" w:type="dxa"/>
          </w:tcPr>
          <w:p w:rsidR="00354571" w:rsidRDefault="00354571">
            <w:pPr>
              <w:rPr>
                <w:b/>
                <w:bCs/>
              </w:rPr>
            </w:pPr>
            <w:r>
              <w:rPr>
                <w:b/>
                <w:bCs/>
              </w:rPr>
              <w:t>Anz.</w:t>
            </w:r>
          </w:p>
        </w:tc>
        <w:tc>
          <w:tcPr>
            <w:tcW w:w="5648" w:type="dxa"/>
          </w:tcPr>
          <w:p w:rsidR="00354571" w:rsidRDefault="00354571">
            <w:pPr>
              <w:rPr>
                <w:b/>
                <w:bCs/>
              </w:rPr>
            </w:pPr>
            <w:r>
              <w:rPr>
                <w:b/>
                <w:bCs/>
              </w:rPr>
              <w:t>Beschreibung</w:t>
            </w:r>
          </w:p>
        </w:tc>
        <w:tc>
          <w:tcPr>
            <w:tcW w:w="1134" w:type="dxa"/>
          </w:tcPr>
          <w:p w:rsidR="00354571" w:rsidRDefault="00354571">
            <w:pPr>
              <w:rPr>
                <w:b/>
                <w:bCs/>
              </w:rPr>
            </w:pPr>
            <w:r>
              <w:rPr>
                <w:b/>
                <w:bCs/>
              </w:rPr>
              <w:t>EP</w:t>
            </w:r>
          </w:p>
        </w:tc>
        <w:tc>
          <w:tcPr>
            <w:tcW w:w="1318" w:type="dxa"/>
          </w:tcPr>
          <w:p w:rsidR="00354571" w:rsidRDefault="00354571">
            <w:pPr>
              <w:rPr>
                <w:b/>
                <w:bCs/>
              </w:rPr>
            </w:pPr>
            <w:r>
              <w:rPr>
                <w:b/>
                <w:bCs/>
              </w:rPr>
              <w:t>GP</w:t>
            </w:r>
          </w:p>
        </w:tc>
      </w:tr>
      <w:tr w:rsidR="00354571" w:rsidRPr="00984669">
        <w:tc>
          <w:tcPr>
            <w:tcW w:w="610" w:type="dxa"/>
          </w:tcPr>
          <w:p w:rsidR="00354571" w:rsidRDefault="00354571"/>
          <w:p w:rsidR="00354571" w:rsidRDefault="00354571"/>
        </w:tc>
        <w:tc>
          <w:tcPr>
            <w:tcW w:w="900" w:type="dxa"/>
          </w:tcPr>
          <w:p w:rsidR="00354571" w:rsidRDefault="00354571"/>
        </w:tc>
        <w:tc>
          <w:tcPr>
            <w:tcW w:w="5648" w:type="dxa"/>
          </w:tcPr>
          <w:p w:rsidR="00354571" w:rsidRDefault="00354571">
            <w:pPr>
              <w:jc w:val="both"/>
            </w:pPr>
          </w:p>
          <w:p w:rsidR="00FE25DE" w:rsidRDefault="00136B8A" w:rsidP="00FE25DE">
            <w:pPr>
              <w:rPr>
                <w:rFonts w:cs="Arial"/>
              </w:rPr>
            </w:pPr>
            <w:r>
              <w:rPr>
                <w:rFonts w:cs="Arial"/>
              </w:rPr>
              <w:t>300</w:t>
            </w:r>
            <w:r w:rsidR="000E4F7B" w:rsidRPr="000E4F7B">
              <w:rPr>
                <w:rFonts w:cs="Arial"/>
              </w:rPr>
              <w:t xml:space="preserve"> W</w:t>
            </w:r>
            <w:r w:rsidR="00220138">
              <w:rPr>
                <w:rFonts w:cs="Arial"/>
              </w:rPr>
              <w:t>att 8 Ohm</w:t>
            </w:r>
            <w:r w:rsidR="000E4F7B" w:rsidRPr="000E4F7B">
              <w:rPr>
                <w:rFonts w:cs="Arial"/>
              </w:rPr>
              <w:t xml:space="preserve"> </w:t>
            </w:r>
            <w:r w:rsidR="001145D3">
              <w:rPr>
                <w:rFonts w:cs="Arial"/>
              </w:rPr>
              <w:t xml:space="preserve">Basslautsprecher </w:t>
            </w:r>
            <w:r w:rsidR="000E4F7B" w:rsidRPr="000E4F7B">
              <w:rPr>
                <w:rFonts w:cs="Arial"/>
              </w:rPr>
              <w:t xml:space="preserve">für </w:t>
            </w:r>
            <w:r w:rsidR="00220138">
              <w:rPr>
                <w:rFonts w:cs="Arial"/>
              </w:rPr>
              <w:t xml:space="preserve">den </w:t>
            </w:r>
            <w:r w:rsidR="000E4F7B">
              <w:rPr>
                <w:rFonts w:cs="Arial"/>
              </w:rPr>
              <w:t>Wandaufbau</w:t>
            </w:r>
            <w:r w:rsidR="000E4F7B" w:rsidRPr="000E4F7B">
              <w:rPr>
                <w:rFonts w:cs="Arial"/>
              </w:rPr>
              <w:t xml:space="preserve">. Bestückt mit </w:t>
            </w:r>
            <w:r w:rsidR="00814C13">
              <w:rPr>
                <w:rFonts w:cs="Arial"/>
              </w:rPr>
              <w:t>1</w:t>
            </w:r>
            <w:r>
              <w:rPr>
                <w:rFonts w:cs="Arial"/>
              </w:rPr>
              <w:t>2</w:t>
            </w:r>
            <w:r w:rsidR="000E4F7B" w:rsidRPr="000E4F7B">
              <w:rPr>
                <w:rFonts w:cs="Arial"/>
              </w:rPr>
              <w:t xml:space="preserve">“ </w:t>
            </w:r>
            <w:r w:rsidR="00060EC0">
              <w:rPr>
                <w:rFonts w:cs="Arial"/>
              </w:rPr>
              <w:t>wetterfesten Papier-Membrane-</w:t>
            </w:r>
            <w:r w:rsidR="000E4F7B" w:rsidRPr="000E4F7B">
              <w:rPr>
                <w:rFonts w:cs="Arial"/>
              </w:rPr>
              <w:t>Tieftöner.</w:t>
            </w:r>
            <w:r w:rsidR="00220138">
              <w:rPr>
                <w:rFonts w:cs="Arial"/>
              </w:rPr>
              <w:t xml:space="preserve"> </w:t>
            </w:r>
            <w:r w:rsidR="00FE25DE" w:rsidRPr="00FE25DE">
              <w:rPr>
                <w:rFonts w:cs="Arial"/>
              </w:rPr>
              <w:t xml:space="preserve">Turbulent Flow </w:t>
            </w:r>
            <w:proofErr w:type="spellStart"/>
            <w:r w:rsidR="00FE25DE" w:rsidRPr="00FE25DE">
              <w:rPr>
                <w:rFonts w:cs="Arial"/>
              </w:rPr>
              <w:t>Reduction</w:t>
            </w:r>
            <w:proofErr w:type="spellEnd"/>
            <w:r w:rsidR="00FE25DE" w:rsidRPr="00FE25DE">
              <w:rPr>
                <w:rFonts w:cs="Arial"/>
              </w:rPr>
              <w:t xml:space="preserve"> (TFR) optimiert die Resonanzeigenschaften und verhindert gleichzeitig Strömungsgeräusche. </w:t>
            </w:r>
            <w:r w:rsidR="00220138" w:rsidRPr="00220138">
              <w:rPr>
                <w:rFonts w:cs="Arial"/>
              </w:rPr>
              <w:t xml:space="preserve">Fortschrittliche Klangabstimmung durch </w:t>
            </w:r>
            <w:proofErr w:type="spellStart"/>
            <w:r w:rsidR="00220138" w:rsidRPr="00220138">
              <w:rPr>
                <w:rFonts w:cs="Arial"/>
              </w:rPr>
              <w:t>Intrinsic</w:t>
            </w:r>
            <w:proofErr w:type="spellEnd"/>
            <w:r w:rsidR="00220138" w:rsidRPr="00220138">
              <w:rPr>
                <w:rFonts w:cs="Arial"/>
              </w:rPr>
              <w:t xml:space="preserve"> </w:t>
            </w:r>
            <w:proofErr w:type="spellStart"/>
            <w:r w:rsidR="00220138" w:rsidRPr="00220138">
              <w:rPr>
                <w:rFonts w:cs="Arial"/>
              </w:rPr>
              <w:t>Correction</w:t>
            </w:r>
            <w:proofErr w:type="spellEnd"/>
            <w:r w:rsidR="00060EC0">
              <w:rPr>
                <w:rFonts w:cs="Arial"/>
              </w:rPr>
              <w:t>™ über die Q-SYS™ AV-Plattform</w:t>
            </w:r>
            <w:r w:rsidR="00220138" w:rsidRPr="00220138">
              <w:rPr>
                <w:rFonts w:cs="Arial"/>
              </w:rPr>
              <w:t xml:space="preserve"> verfügbar. Ausgeführt als geschlossenes System. Frontabdeckung aus gelochtem </w:t>
            </w:r>
            <w:r w:rsidR="00220138">
              <w:rPr>
                <w:rFonts w:cs="Arial"/>
              </w:rPr>
              <w:t xml:space="preserve">und pulverbeschichtetem </w:t>
            </w:r>
            <w:r w:rsidR="00220138" w:rsidRPr="00220138">
              <w:rPr>
                <w:rFonts w:cs="Arial"/>
              </w:rPr>
              <w:t xml:space="preserve">Aluminiumblech. Die Lautsprecherfront ist aus UV-beständigem Polymer. </w:t>
            </w:r>
            <w:r w:rsidR="00EF4C5A">
              <w:rPr>
                <w:rFonts w:cs="Arial"/>
              </w:rPr>
              <w:t>D</w:t>
            </w:r>
            <w:r w:rsidR="006D1F27" w:rsidRPr="006D1F27">
              <w:rPr>
                <w:rFonts w:cs="Arial"/>
              </w:rPr>
              <w:t>er Lautsprecher wird mit</w:t>
            </w:r>
            <w:r w:rsidR="00380C9E">
              <w:rPr>
                <w:rFonts w:cs="Arial"/>
              </w:rPr>
              <w:t xml:space="preserve"> </w:t>
            </w:r>
            <w:r w:rsidR="00EF4C5A">
              <w:rPr>
                <w:rFonts w:cs="Arial"/>
              </w:rPr>
              <w:t xml:space="preserve">einem stabilen U-Bügel </w:t>
            </w:r>
            <w:r w:rsidR="00220138">
              <w:rPr>
                <w:rFonts w:cs="Arial"/>
              </w:rPr>
              <w:t xml:space="preserve">horizontal oder vertikal </w:t>
            </w:r>
            <w:r w:rsidR="00EF4C5A">
              <w:rPr>
                <w:rFonts w:cs="Arial"/>
              </w:rPr>
              <w:t>montiert und ausgerichtet.</w:t>
            </w:r>
            <w:r w:rsidR="00BC5DF1">
              <w:rPr>
                <w:rFonts w:cs="Arial"/>
              </w:rPr>
              <w:t xml:space="preserve"> </w:t>
            </w:r>
            <w:r w:rsidR="00FE25DE" w:rsidRPr="00FE25DE">
              <w:rPr>
                <w:rFonts w:cs="Arial"/>
              </w:rPr>
              <w:t>Entwickelt für den Innen- und Außenbereich.</w:t>
            </w:r>
            <w:r w:rsidR="00FE25DE">
              <w:rPr>
                <w:rFonts w:cs="Arial"/>
              </w:rPr>
              <w:t xml:space="preserve"> </w:t>
            </w:r>
            <w:r w:rsidR="00861DED">
              <w:rPr>
                <w:rFonts w:cs="Arial"/>
              </w:rPr>
              <w:t>G</w:t>
            </w:r>
            <w:r w:rsidR="00861DED" w:rsidRPr="00861DED">
              <w:rPr>
                <w:rFonts w:cs="Arial"/>
              </w:rPr>
              <w:t xml:space="preserve">eschützt gegen </w:t>
            </w:r>
            <w:r w:rsidR="00861DED">
              <w:rPr>
                <w:rFonts w:cs="Arial"/>
              </w:rPr>
              <w:t xml:space="preserve">Staub und </w:t>
            </w:r>
            <w:r w:rsidR="00861DED" w:rsidRPr="00861DED">
              <w:rPr>
                <w:rFonts w:cs="Arial"/>
              </w:rPr>
              <w:t>allseitiges Spritzwasser nach IP</w:t>
            </w:r>
            <w:r w:rsidR="00861DED">
              <w:rPr>
                <w:rFonts w:cs="Arial"/>
              </w:rPr>
              <w:t>5</w:t>
            </w:r>
            <w:r w:rsidR="00861DED" w:rsidRPr="00861DED">
              <w:rPr>
                <w:rFonts w:cs="Arial"/>
              </w:rPr>
              <w:t>4.</w:t>
            </w:r>
            <w:r w:rsidR="00FE25DE">
              <w:rPr>
                <w:rFonts w:cs="Arial"/>
              </w:rPr>
              <w:t xml:space="preserve"> </w:t>
            </w:r>
          </w:p>
          <w:p w:rsidR="00FE25DE" w:rsidRPr="00FE25DE" w:rsidRDefault="00FE25DE" w:rsidP="00FE25DE">
            <w:pPr>
              <w:rPr>
                <w:rFonts w:cs="Arial"/>
              </w:rPr>
            </w:pPr>
            <w:r>
              <w:rPr>
                <w:rFonts w:cs="Arial"/>
              </w:rPr>
              <w:t>G</w:t>
            </w:r>
            <w:r w:rsidRPr="00FE25DE">
              <w:rPr>
                <w:rFonts w:cs="Arial"/>
              </w:rPr>
              <w:t>eprüft für Salznebel nach MIL-STD-810G Methode 509.5</w:t>
            </w:r>
          </w:p>
          <w:p w:rsidR="00861DED" w:rsidRPr="006D1F27" w:rsidRDefault="00FE25DE" w:rsidP="00FE25DE">
            <w:pPr>
              <w:rPr>
                <w:rFonts w:cs="Arial"/>
              </w:rPr>
            </w:pPr>
            <w:r>
              <w:rPr>
                <w:rFonts w:cs="Arial"/>
              </w:rPr>
              <w:t>G</w:t>
            </w:r>
            <w:r w:rsidRPr="00FE25DE">
              <w:rPr>
                <w:rFonts w:cs="Arial"/>
              </w:rPr>
              <w:t>eprüft für Feuchtigkeit nach MIL-STD-810G Methode 507.5</w:t>
            </w:r>
          </w:p>
          <w:p w:rsidR="006D1F27" w:rsidRPr="006D1F27" w:rsidRDefault="006D1F27" w:rsidP="006D1F27">
            <w:pPr>
              <w:rPr>
                <w:rFonts w:cs="Arial"/>
              </w:rPr>
            </w:pPr>
          </w:p>
          <w:p w:rsidR="006D1F27" w:rsidRPr="006D1F27" w:rsidRDefault="006D1F27" w:rsidP="006D1F27">
            <w:pPr>
              <w:rPr>
                <w:rFonts w:cs="Arial"/>
              </w:rPr>
            </w:pPr>
            <w:r w:rsidRPr="006D1F27">
              <w:rPr>
                <w:rFonts w:cs="Arial"/>
              </w:rPr>
              <w:t>Mitgeliefertes Zubehör:</w:t>
            </w:r>
          </w:p>
          <w:p w:rsidR="006D1F27" w:rsidRPr="006D1F27" w:rsidRDefault="006D1F27" w:rsidP="006D1F27">
            <w:pPr>
              <w:rPr>
                <w:rFonts w:cs="Arial"/>
              </w:rPr>
            </w:pPr>
            <w:r w:rsidRPr="006D1F27">
              <w:rPr>
                <w:rFonts w:cs="Arial"/>
              </w:rPr>
              <w:t xml:space="preserve">- </w:t>
            </w:r>
            <w:r w:rsidR="00FE25DE">
              <w:rPr>
                <w:rFonts w:cs="Arial"/>
              </w:rPr>
              <w:t>U Bügel</w:t>
            </w:r>
            <w:r w:rsidR="00FB7EAF" w:rsidRPr="00FB7EAF">
              <w:rPr>
                <w:rFonts w:cs="Arial"/>
              </w:rPr>
              <w:t xml:space="preserve"> </w:t>
            </w:r>
            <w:r w:rsidR="00FB7EAF">
              <w:rPr>
                <w:rFonts w:cs="Arial"/>
              </w:rPr>
              <w:t>Halterung</w:t>
            </w:r>
          </w:p>
          <w:p w:rsidR="006D1F27" w:rsidRPr="006D1F27" w:rsidRDefault="006D1F27" w:rsidP="006D1F27">
            <w:pPr>
              <w:rPr>
                <w:rFonts w:cs="Arial"/>
              </w:rPr>
            </w:pPr>
            <w:r w:rsidRPr="006D1F27">
              <w:rPr>
                <w:rFonts w:cs="Arial"/>
              </w:rPr>
              <w:t xml:space="preserve">- steckbare </w:t>
            </w:r>
            <w:r w:rsidR="00380C9E">
              <w:rPr>
                <w:rFonts w:cs="Arial"/>
              </w:rPr>
              <w:t>Euroblock-</w:t>
            </w:r>
            <w:r w:rsidRPr="006D1F27">
              <w:rPr>
                <w:rFonts w:cs="Arial"/>
              </w:rPr>
              <w:t>Schraubklemmen</w:t>
            </w:r>
          </w:p>
          <w:p w:rsidR="006D1F27" w:rsidRPr="006D1F27" w:rsidRDefault="006D1F27" w:rsidP="006D1F27">
            <w:pPr>
              <w:rPr>
                <w:rFonts w:cs="Arial"/>
              </w:rPr>
            </w:pPr>
          </w:p>
          <w:p w:rsidR="006D1F27" w:rsidRPr="006D1F27" w:rsidRDefault="006D1F27" w:rsidP="006D1F27">
            <w:pPr>
              <w:rPr>
                <w:rFonts w:cs="Arial"/>
              </w:rPr>
            </w:pPr>
            <w:r w:rsidRPr="006D1F27">
              <w:rPr>
                <w:rFonts w:cs="Arial"/>
              </w:rPr>
              <w:t>Technische Daten:</w:t>
            </w:r>
          </w:p>
          <w:p w:rsidR="006D1F27" w:rsidRPr="006D1F27" w:rsidRDefault="006D1F27" w:rsidP="006D1F27">
            <w:pPr>
              <w:rPr>
                <w:rFonts w:cs="Arial"/>
              </w:rPr>
            </w:pPr>
          </w:p>
          <w:p w:rsidR="00323504" w:rsidRDefault="00323504" w:rsidP="00323504">
            <w:pPr>
              <w:tabs>
                <w:tab w:val="right" w:pos="5294"/>
              </w:tabs>
            </w:pPr>
            <w:r>
              <w:t>Komponente</w:t>
            </w:r>
            <w:r w:rsidR="00984669">
              <w:t>n:</w:t>
            </w:r>
            <w:r w:rsidR="00984669">
              <w:tab/>
            </w:r>
            <w:r w:rsidR="00814C13">
              <w:t>1</w:t>
            </w:r>
            <w:r w:rsidR="00136B8A">
              <w:t>2</w:t>
            </w:r>
            <w:r>
              <w:t xml:space="preserve">“ Tieftöner, </w:t>
            </w:r>
            <w:r w:rsidR="00C61FAB">
              <w:t>1</w:t>
            </w:r>
            <w:r w:rsidR="00861DED">
              <w:t>“</w:t>
            </w:r>
            <w:r>
              <w:t xml:space="preserve"> </w:t>
            </w:r>
            <w:proofErr w:type="spellStart"/>
            <w:r>
              <w:t>Hochtöner</w:t>
            </w:r>
            <w:proofErr w:type="spellEnd"/>
          </w:p>
          <w:p w:rsidR="00323504" w:rsidRDefault="00323504" w:rsidP="00323504">
            <w:pPr>
              <w:tabs>
                <w:tab w:val="right" w:pos="5294"/>
              </w:tabs>
            </w:pPr>
            <w:r>
              <w:t>Übertragung</w:t>
            </w:r>
            <w:r w:rsidR="00984669">
              <w:t>sbereich:</w:t>
            </w:r>
            <w:r w:rsidR="00984669">
              <w:tab/>
            </w:r>
            <w:r w:rsidR="00150AB4">
              <w:t>30</w:t>
            </w:r>
            <w:r>
              <w:t xml:space="preserve"> Hz </w:t>
            </w:r>
            <w:r w:rsidR="00150AB4">
              <w:t>-</w:t>
            </w:r>
            <w:r>
              <w:t xml:space="preserve"> </w:t>
            </w:r>
            <w:r w:rsidR="00150AB4">
              <w:t xml:space="preserve">135 </w:t>
            </w:r>
            <w:r>
              <w:t>Hz (-10 dB)</w:t>
            </w:r>
          </w:p>
          <w:p w:rsidR="00323504" w:rsidRDefault="00984669" w:rsidP="00323504">
            <w:pPr>
              <w:tabs>
                <w:tab w:val="right" w:pos="5294"/>
              </w:tabs>
            </w:pPr>
            <w:r>
              <w:t>Belastbarkeit:</w:t>
            </w:r>
            <w:r>
              <w:tab/>
            </w:r>
            <w:r w:rsidR="00136B8A">
              <w:t>30</w:t>
            </w:r>
            <w:r w:rsidR="008B3FBC">
              <w:t>0</w:t>
            </w:r>
            <w:r w:rsidR="00323504">
              <w:t xml:space="preserve"> W (8 Ohm)</w:t>
            </w:r>
          </w:p>
          <w:p w:rsidR="00323504" w:rsidRDefault="00984669" w:rsidP="00323504">
            <w:pPr>
              <w:tabs>
                <w:tab w:val="right" w:pos="5294"/>
              </w:tabs>
            </w:pPr>
            <w:r>
              <w:t>Empfindlichkeit:</w:t>
            </w:r>
            <w:r>
              <w:tab/>
            </w:r>
            <w:r w:rsidR="008B3FBC">
              <w:t>9</w:t>
            </w:r>
            <w:r w:rsidR="00150AB4">
              <w:t>0</w:t>
            </w:r>
            <w:r w:rsidR="008B3FBC">
              <w:t xml:space="preserve"> </w:t>
            </w:r>
            <w:r w:rsidR="00323504">
              <w:t>dB SPL (1W/1m)</w:t>
            </w:r>
          </w:p>
          <w:p w:rsidR="00323504" w:rsidRDefault="00984669" w:rsidP="00323504">
            <w:pPr>
              <w:tabs>
                <w:tab w:val="right" w:pos="5294"/>
              </w:tabs>
            </w:pPr>
            <w:r>
              <w:t>Max. Dauerschallpegel:</w:t>
            </w:r>
            <w:r>
              <w:tab/>
            </w:r>
            <w:r w:rsidR="00861DED">
              <w:t>1</w:t>
            </w:r>
            <w:r w:rsidR="00150AB4">
              <w:t>15</w:t>
            </w:r>
            <w:r w:rsidR="00323504">
              <w:t xml:space="preserve"> dB SPL</w:t>
            </w:r>
          </w:p>
          <w:p w:rsidR="00323504" w:rsidRDefault="00984669" w:rsidP="00323504">
            <w:pPr>
              <w:tabs>
                <w:tab w:val="right" w:pos="5294"/>
              </w:tabs>
            </w:pPr>
            <w:r>
              <w:t>Max. Schallpegel:</w:t>
            </w:r>
            <w:r>
              <w:tab/>
            </w:r>
            <w:r w:rsidR="00323504">
              <w:t>1</w:t>
            </w:r>
            <w:r w:rsidR="00814C13">
              <w:t>2</w:t>
            </w:r>
            <w:r w:rsidR="00150AB4">
              <w:t>1</w:t>
            </w:r>
            <w:r w:rsidR="00323504">
              <w:t xml:space="preserve"> dB SPL</w:t>
            </w:r>
          </w:p>
          <w:p w:rsidR="00323504" w:rsidRDefault="00323504" w:rsidP="00323504">
            <w:pPr>
              <w:tabs>
                <w:tab w:val="right" w:pos="5294"/>
              </w:tabs>
            </w:pPr>
            <w:r>
              <w:t>Nominelle Impedanz:</w:t>
            </w:r>
            <w:r>
              <w:tab/>
              <w:t>8 Ohm</w:t>
            </w:r>
          </w:p>
          <w:p w:rsidR="00323504" w:rsidRDefault="00323504" w:rsidP="00323504">
            <w:pPr>
              <w:tabs>
                <w:tab w:val="right" w:pos="5294"/>
              </w:tabs>
            </w:pPr>
            <w:r>
              <w:t>Anschluss:</w:t>
            </w:r>
            <w:r>
              <w:tab/>
              <w:t>Schraubklemme</w:t>
            </w:r>
          </w:p>
          <w:p w:rsidR="00323504" w:rsidRDefault="00984669" w:rsidP="00323504">
            <w:pPr>
              <w:tabs>
                <w:tab w:val="right" w:pos="5294"/>
              </w:tabs>
            </w:pPr>
            <w:r>
              <w:t>Abmessungen:</w:t>
            </w:r>
            <w:r>
              <w:tab/>
            </w:r>
            <w:r w:rsidR="00814C13">
              <w:t>5</w:t>
            </w:r>
            <w:r w:rsidR="00136B8A">
              <w:t>94</w:t>
            </w:r>
            <w:r w:rsidR="00323504">
              <w:t xml:space="preserve"> mm Höhe</w:t>
            </w:r>
          </w:p>
          <w:p w:rsidR="00323504" w:rsidRDefault="00984669" w:rsidP="00323504">
            <w:pPr>
              <w:tabs>
                <w:tab w:val="right" w:pos="5294"/>
              </w:tabs>
            </w:pPr>
            <w:r>
              <w:tab/>
            </w:r>
            <w:r w:rsidR="00814C13">
              <w:t>3</w:t>
            </w:r>
            <w:r w:rsidR="00136B8A">
              <w:t>54</w:t>
            </w:r>
            <w:r w:rsidR="00323504">
              <w:t xml:space="preserve"> mm Breite</w:t>
            </w:r>
          </w:p>
          <w:p w:rsidR="00323504" w:rsidRDefault="00984669" w:rsidP="00323504">
            <w:pPr>
              <w:tabs>
                <w:tab w:val="right" w:pos="5294"/>
              </w:tabs>
            </w:pPr>
            <w:r>
              <w:tab/>
            </w:r>
            <w:r w:rsidR="00136B8A">
              <w:t>323</w:t>
            </w:r>
            <w:r w:rsidR="00323504">
              <w:t xml:space="preserve"> mm Tiefe</w:t>
            </w:r>
          </w:p>
          <w:p w:rsidR="00323504" w:rsidRDefault="00984669" w:rsidP="00323504">
            <w:pPr>
              <w:tabs>
                <w:tab w:val="right" w:pos="5294"/>
              </w:tabs>
            </w:pPr>
            <w:r>
              <w:t>Gewicht:</w:t>
            </w:r>
            <w:r>
              <w:tab/>
            </w:r>
            <w:r w:rsidR="00150AB4">
              <w:t>13,2</w:t>
            </w:r>
            <w:r w:rsidR="00323504">
              <w:t xml:space="preserve"> kg</w:t>
            </w:r>
          </w:p>
          <w:p w:rsidR="00323504" w:rsidRDefault="00516053" w:rsidP="00323504">
            <w:pPr>
              <w:tabs>
                <w:tab w:val="right" w:pos="5294"/>
              </w:tabs>
            </w:pPr>
            <w:r>
              <w:t>Farbe</w:t>
            </w:r>
            <w:r w:rsidR="00984669">
              <w:t>:</w:t>
            </w:r>
            <w:r w:rsidR="00984669">
              <w:tab/>
              <w:t>schwarz (RAL 9011</w:t>
            </w:r>
            <w:r w:rsidR="00323504">
              <w:t>)</w:t>
            </w:r>
          </w:p>
          <w:p w:rsidR="00323504" w:rsidRDefault="00323504" w:rsidP="00323504">
            <w:pPr>
              <w:tabs>
                <w:tab w:val="right" w:pos="5294"/>
              </w:tabs>
            </w:pPr>
          </w:p>
          <w:p w:rsidR="006D1F27" w:rsidRPr="00984669" w:rsidRDefault="00CE2F80" w:rsidP="006D1F27">
            <w:pPr>
              <w:rPr>
                <w:rFonts w:cs="Arial"/>
              </w:rPr>
            </w:pPr>
            <w:r w:rsidRPr="00984669">
              <w:rPr>
                <w:rFonts w:cs="Arial"/>
              </w:rPr>
              <w:t>Hersteller</w:t>
            </w:r>
            <w:r w:rsidR="00A14B15" w:rsidRPr="00984669">
              <w:rPr>
                <w:rFonts w:cs="Arial"/>
              </w:rPr>
              <w:t>: Q</w:t>
            </w:r>
            <w:r w:rsidR="006D1F27" w:rsidRPr="00984669">
              <w:rPr>
                <w:rFonts w:cs="Arial"/>
              </w:rPr>
              <w:t>SC</w:t>
            </w:r>
          </w:p>
          <w:p w:rsidR="00354571" w:rsidRPr="00984669" w:rsidRDefault="006D1F27" w:rsidP="00136B8A">
            <w:pPr>
              <w:tabs>
                <w:tab w:val="right" w:pos="4250"/>
              </w:tabs>
            </w:pPr>
            <w:r w:rsidRPr="00984669">
              <w:rPr>
                <w:rFonts w:cs="Arial"/>
              </w:rPr>
              <w:t>Typ: A</w:t>
            </w:r>
            <w:r w:rsidR="00FB7EAF" w:rsidRPr="00984669">
              <w:rPr>
                <w:rFonts w:cs="Arial"/>
              </w:rPr>
              <w:t>D</w:t>
            </w:r>
            <w:r w:rsidRPr="00984669">
              <w:rPr>
                <w:rFonts w:cs="Arial"/>
              </w:rPr>
              <w:t>-</w:t>
            </w:r>
            <w:r w:rsidR="00EF4C5A" w:rsidRPr="00984669">
              <w:rPr>
                <w:rFonts w:cs="Arial"/>
              </w:rPr>
              <w:t>S</w:t>
            </w:r>
            <w:r w:rsidR="00FE25DE" w:rsidRPr="00984669">
              <w:rPr>
                <w:rFonts w:cs="Arial"/>
              </w:rPr>
              <w:t>1</w:t>
            </w:r>
            <w:r w:rsidR="00814C13" w:rsidRPr="00984669">
              <w:rPr>
                <w:rFonts w:cs="Arial"/>
              </w:rPr>
              <w:t>1</w:t>
            </w:r>
            <w:r w:rsidR="00136B8A" w:rsidRPr="00984669">
              <w:rPr>
                <w:rFonts w:cs="Arial"/>
              </w:rPr>
              <w:t>2</w:t>
            </w:r>
            <w:r w:rsidR="00FE25DE" w:rsidRPr="00984669">
              <w:rPr>
                <w:rFonts w:cs="Arial"/>
              </w:rPr>
              <w:t>sw</w:t>
            </w:r>
          </w:p>
        </w:tc>
        <w:tc>
          <w:tcPr>
            <w:tcW w:w="1134" w:type="dxa"/>
          </w:tcPr>
          <w:p w:rsidR="00354571" w:rsidRPr="00984669" w:rsidRDefault="00354571"/>
        </w:tc>
        <w:tc>
          <w:tcPr>
            <w:tcW w:w="1318" w:type="dxa"/>
          </w:tcPr>
          <w:p w:rsidR="00354571" w:rsidRPr="00984669" w:rsidRDefault="00354571"/>
        </w:tc>
      </w:tr>
    </w:tbl>
    <w:p w:rsidR="00354571" w:rsidRPr="00984669" w:rsidRDefault="00354571"/>
    <w:p w:rsidR="00354571" w:rsidRPr="00984669" w:rsidRDefault="00354571">
      <w:bookmarkStart w:id="0" w:name="_GoBack"/>
      <w:bookmarkEnd w:id="0"/>
    </w:p>
    <w:sectPr w:rsidR="00354571" w:rsidRPr="00984669">
      <w:foot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30E3" w:rsidRDefault="00D630E3" w:rsidP="00060EC0">
      <w:r>
        <w:separator/>
      </w:r>
    </w:p>
  </w:endnote>
  <w:endnote w:type="continuationSeparator" w:id="0">
    <w:p w:rsidR="00D630E3" w:rsidRDefault="00D630E3" w:rsidP="00060E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0EC0" w:rsidRPr="00707B59" w:rsidRDefault="00060EC0" w:rsidP="00060EC0">
    <w:pPr>
      <w:pStyle w:val="Fuzeile"/>
      <w:rPr>
        <w:sz w:val="18"/>
        <w:szCs w:val="18"/>
      </w:rPr>
    </w:pPr>
    <w:r>
      <w:rPr>
        <w:sz w:val="18"/>
        <w:szCs w:val="18"/>
      </w:rPr>
      <w:t>© QSC EMEA GmbH – Stand 10/2020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30E3" w:rsidRDefault="00D630E3" w:rsidP="00060EC0">
      <w:r>
        <w:separator/>
      </w:r>
    </w:p>
  </w:footnote>
  <w:footnote w:type="continuationSeparator" w:id="0">
    <w:p w:rsidR="00D630E3" w:rsidRDefault="00D630E3" w:rsidP="00060E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0C1D90"/>
    <w:multiLevelType w:val="hybridMultilevel"/>
    <w:tmpl w:val="225C9728"/>
    <w:lvl w:ilvl="0" w:tplc="A3D835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0860ED"/>
    <w:multiLevelType w:val="hybridMultilevel"/>
    <w:tmpl w:val="94BA303A"/>
    <w:lvl w:ilvl="0" w:tplc="30BE698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B02"/>
    <w:rsid w:val="000162BE"/>
    <w:rsid w:val="000201B3"/>
    <w:rsid w:val="00060EC0"/>
    <w:rsid w:val="00070278"/>
    <w:rsid w:val="000A7433"/>
    <w:rsid w:val="000C2CDA"/>
    <w:rsid w:val="000E3FE9"/>
    <w:rsid w:val="000E4F7B"/>
    <w:rsid w:val="001145D3"/>
    <w:rsid w:val="00124BE9"/>
    <w:rsid w:val="00136B8A"/>
    <w:rsid w:val="00150AB4"/>
    <w:rsid w:val="001652DE"/>
    <w:rsid w:val="00165344"/>
    <w:rsid w:val="001E0105"/>
    <w:rsid w:val="001F2B02"/>
    <w:rsid w:val="00220138"/>
    <w:rsid w:val="0028399E"/>
    <w:rsid w:val="002A1D45"/>
    <w:rsid w:val="002B171B"/>
    <w:rsid w:val="002F7018"/>
    <w:rsid w:val="00323504"/>
    <w:rsid w:val="003451AF"/>
    <w:rsid w:val="00354571"/>
    <w:rsid w:val="00380C9E"/>
    <w:rsid w:val="003A1A9F"/>
    <w:rsid w:val="003B08E7"/>
    <w:rsid w:val="003E30FC"/>
    <w:rsid w:val="00401F64"/>
    <w:rsid w:val="00444431"/>
    <w:rsid w:val="00445D1C"/>
    <w:rsid w:val="004600A3"/>
    <w:rsid w:val="00493BC1"/>
    <w:rsid w:val="004F3062"/>
    <w:rsid w:val="00501834"/>
    <w:rsid w:val="00516053"/>
    <w:rsid w:val="00524D92"/>
    <w:rsid w:val="00557D3C"/>
    <w:rsid w:val="00566004"/>
    <w:rsid w:val="0056712A"/>
    <w:rsid w:val="005B4F6E"/>
    <w:rsid w:val="005C20DE"/>
    <w:rsid w:val="005F3354"/>
    <w:rsid w:val="006101E1"/>
    <w:rsid w:val="00643359"/>
    <w:rsid w:val="0069115C"/>
    <w:rsid w:val="006B5A20"/>
    <w:rsid w:val="006D1F27"/>
    <w:rsid w:val="006E7D96"/>
    <w:rsid w:val="007371C7"/>
    <w:rsid w:val="00753153"/>
    <w:rsid w:val="00756FDF"/>
    <w:rsid w:val="00767320"/>
    <w:rsid w:val="007922CB"/>
    <w:rsid w:val="007A129F"/>
    <w:rsid w:val="007F1075"/>
    <w:rsid w:val="00814C13"/>
    <w:rsid w:val="00861DED"/>
    <w:rsid w:val="00864572"/>
    <w:rsid w:val="008B3FBC"/>
    <w:rsid w:val="008B6828"/>
    <w:rsid w:val="008E27B8"/>
    <w:rsid w:val="00930E17"/>
    <w:rsid w:val="00984669"/>
    <w:rsid w:val="009F50B0"/>
    <w:rsid w:val="00A14B15"/>
    <w:rsid w:val="00A43348"/>
    <w:rsid w:val="00A6794D"/>
    <w:rsid w:val="00AF3ACC"/>
    <w:rsid w:val="00B77BF9"/>
    <w:rsid w:val="00BC5DF1"/>
    <w:rsid w:val="00BD1CF8"/>
    <w:rsid w:val="00BD5079"/>
    <w:rsid w:val="00BF5035"/>
    <w:rsid w:val="00C031CC"/>
    <w:rsid w:val="00C15692"/>
    <w:rsid w:val="00C178FC"/>
    <w:rsid w:val="00C26CD8"/>
    <w:rsid w:val="00C61FAB"/>
    <w:rsid w:val="00C72E85"/>
    <w:rsid w:val="00C848CA"/>
    <w:rsid w:val="00CE2D61"/>
    <w:rsid w:val="00CE2F80"/>
    <w:rsid w:val="00CF612F"/>
    <w:rsid w:val="00D059CC"/>
    <w:rsid w:val="00D30934"/>
    <w:rsid w:val="00D40995"/>
    <w:rsid w:val="00D52587"/>
    <w:rsid w:val="00D608FE"/>
    <w:rsid w:val="00D630E3"/>
    <w:rsid w:val="00DC3450"/>
    <w:rsid w:val="00E022B3"/>
    <w:rsid w:val="00E142E7"/>
    <w:rsid w:val="00E46E50"/>
    <w:rsid w:val="00ED4169"/>
    <w:rsid w:val="00EF4C5A"/>
    <w:rsid w:val="00F42C1F"/>
    <w:rsid w:val="00F560DA"/>
    <w:rsid w:val="00F97015"/>
    <w:rsid w:val="00FB7EAF"/>
    <w:rsid w:val="00FE25DE"/>
    <w:rsid w:val="00FF7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44A767"/>
  <w15:chartTrackingRefBased/>
  <w15:docId w15:val="{405B79F2-EE04-4917-A0E6-BA7311FAA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bCs/>
      <w:lang w:val="en-GB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060EC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060EC0"/>
    <w:rPr>
      <w:rFonts w:ascii="Arial" w:hAnsi="Arial"/>
      <w:szCs w:val="24"/>
    </w:rPr>
  </w:style>
  <w:style w:type="paragraph" w:styleId="Fuzeile">
    <w:name w:val="footer"/>
    <w:basedOn w:val="Standard"/>
    <w:link w:val="FuzeileZchn"/>
    <w:rsid w:val="00060EC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060EC0"/>
    <w:rPr>
      <w:rFonts w:ascii="Arial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customXsn xmlns="http://schemas.microsoft.com/office/2006/metadata/customXsn">
  <xsnLocation/>
  <cached>True</cached>
  <openByDefault>False</openByDefault>
  <xsnScope/>
</customXsn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6D19F1B4CA9745AE26F2497609FD6C" ma:contentTypeVersion="129" ma:contentTypeDescription="Create a new document." ma:contentTypeScope="" ma:versionID="b1e9684390f9273f393f5db321b72c07">
  <xsd:schema xmlns:xsd="http://www.w3.org/2001/XMLSchema" xmlns:xs="http://www.w3.org/2001/XMLSchema" xmlns:p="http://schemas.microsoft.com/office/2006/metadata/properties" xmlns:ns2="b5b92a68-70fa-4cdf-bb3a-b7b4ce44b88d" xmlns:ns4="http://schemas.microsoft.com/sharepoint/v4" xmlns:ns5="315aad8e-1cdb-4494-8b6a-12b18b6f0951" targetNamespace="http://schemas.microsoft.com/office/2006/metadata/properties" ma:root="true" ma:fieldsID="8fea52d66d85211ca1937268e169ddb0" ns2:_="" ns4:_="" ns5:_="">
    <xsd:import namespace="b5b92a68-70fa-4cdf-bb3a-b7b4ce44b88d"/>
    <xsd:import namespace="http://schemas.microsoft.com/sharepoint/v4"/>
    <xsd:import namespace="315aad8e-1cdb-4494-8b6a-12b18b6f0951"/>
    <xsd:element name="properties">
      <xsd:complexType>
        <xsd:sequence>
          <xsd:element name="documentManagement">
            <xsd:complexType>
              <xsd:all>
                <xsd:element ref="ns2:Resource_Type" minOccurs="0"/>
                <xsd:element ref="ns2:Date_x0020_Revised" minOccurs="0"/>
                <xsd:element ref="ns2:Revision" minOccurs="0"/>
                <xsd:element ref="ns2:Document_x0020_Number" minOccurs="0"/>
                <xsd:element ref="ns2:Business_x0020_Unit" minOccurs="0"/>
                <xsd:element ref="ns2:Short_x0020_Title_x0020__x002d__x0020_corp" minOccurs="0"/>
                <xsd:element ref="ns2:Long_x0020_Title" minOccurs="0"/>
                <xsd:element ref="ns2:Description_x0020__x002d__x0020_corp" minOccurs="0"/>
                <xsd:element ref="ns2:Product_x0020_Family" minOccurs="0"/>
                <xsd:element ref="ns2:Product_x0020_Series" minOccurs="0"/>
                <xsd:element ref="ns2:Product_x0020_Model" minOccurs="0"/>
                <xsd:element ref="ns2:Web_x0020_Grouping" minOccurs="0"/>
                <xsd:element ref="ns2:Web_x0020_Placement" minOccurs="0"/>
                <xsd:element ref="ns2:Delete" minOccurs="0"/>
                <xsd:element ref="ns2:Language" minOccurs="0"/>
                <xsd:element ref="ns2:Localization_x0020_Parent" minOccurs="0"/>
                <xsd:element ref="ns2:Security_x0020_Tags" minOccurs="0"/>
                <xsd:element ref="ns2:Status" minOccurs="0"/>
                <xsd:element ref="ns2:Video_x0020_Height" minOccurs="0"/>
                <xsd:element ref="ns2:Video_x0020_Preview_x0020_Image_x0020_URL" minOccurs="0"/>
                <xsd:element ref="ns2:Video_x0020_URL" minOccurs="0"/>
                <xsd:element ref="ns2:Video_x0020_Width" minOccurs="0"/>
                <xsd:element ref="ns2:Discontinued" minOccurs="0"/>
                <xsd:element ref="ns2:SEOKeywords" minOccurs="0"/>
                <xsd:element ref="ns2:Ecommerce" minOccurs="0"/>
                <xsd:element ref="ns2:Campaign" minOccurs="0"/>
                <xsd:element ref="ns2:Publish_x0020_now" minOccurs="0"/>
                <xsd:element ref="ns2:Affected_x0020_Date_x0020_Range" minOccurs="0"/>
                <xsd:element ref="ns2:Thumbnail" minOccurs="0"/>
                <xsd:element ref="ns2:Download_x0020_Link" minOccurs="0"/>
                <xsd:element ref="ns2:SecurityTag" minOccurs="0"/>
                <xsd:element ref="ns2:UniqueURL" minOccurs="0"/>
                <xsd:element ref="ns2:Topics" minOccurs="0"/>
                <xsd:element ref="ns2:Description_x0020__x002d__x0020_cin" minOccurs="0"/>
                <xsd:element ref="ns2:rjyr" minOccurs="0"/>
                <xsd:element ref="ns2:Short_x0020_Title_x0020__x002d__x0020_pro" minOccurs="0"/>
                <xsd:element ref="ns2:Description_x0020__x002d__x0020_pro" minOccurs="0"/>
                <xsd:element ref="ns2:Description_x0020__x002d__x0020_sys" minOccurs="0"/>
                <xsd:element ref="ns2:lyar" minOccurs="0"/>
                <xsd:element ref="ns2:Long_x0020_Title_x0020__x002d__x0020_pro" minOccurs="0"/>
                <xsd:element ref="ns2:Long_x0020_Title_x0020__x002d__x0020_sys" minOccurs="0"/>
                <xsd:element ref="ns2:UpdateTitlewithName" minOccurs="0"/>
                <xsd:element ref="ns2:BadData" minOccurs="0"/>
                <xsd:element ref="ns2:Unique_x0020_URL" minOccurs="0"/>
                <xsd:element ref="ns2:Qual_x0020_Control" minOccurs="0"/>
                <xsd:element ref="ns2:Region" minOccurs="0"/>
                <xsd:element ref="ns2:External_x0020_Resource_x0020_URL" minOccurs="0"/>
                <xsd:element ref="ns2:Keywords_x003a_KeywordAliases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RMSFileName" minOccurs="0"/>
                <xsd:element ref="ns2:RMSPATH" minOccurs="0"/>
                <xsd:element ref="ns2:Short_x0020_Title_x0020__x002d__x0020_sys" minOccurs="0"/>
                <xsd:element ref="ns2:Short_x0020_Title_x0020__x002d__x0020_cin" minOccurs="0"/>
                <xsd:element ref="ns4:IconOverlay" minOccurs="0"/>
                <xsd:element ref="ns2:MediaLengthInSeconds" minOccurs="0"/>
                <xsd:element ref="ns2:RML_Event_x0020__x0028_2_x0029_" minOccurs="0"/>
                <xsd:element ref="ns2:Long_x0020_Title_x0020__x002d__x0020_cin" minOccurs="0"/>
                <xsd:element ref="ns2:lcf76f155ced4ddcb4097134ff3c332f" minOccurs="0"/>
                <xsd:element ref="ns5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b92a68-70fa-4cdf-bb3a-b7b4ce44b88d" elementFormDefault="qualified">
    <xsd:import namespace="http://schemas.microsoft.com/office/2006/documentManagement/types"/>
    <xsd:import namespace="http://schemas.microsoft.com/office/infopath/2007/PartnerControls"/>
    <xsd:element name="Resource_Type" ma:index="2" nillable="true" ma:displayName="Resource Type" ma:list="{d9083169-5e84-49f4-8be1-49d3aa211bd5}" ma:internalName="Resource_Type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ate_x0020_Revised" ma:index="4" nillable="true" ma:displayName="Date Revised" ma:format="DateOnly" ma:internalName="Date_x0020_Revised" ma:readOnly="false">
      <xsd:simpleType>
        <xsd:restriction base="dms:DateTime"/>
      </xsd:simpleType>
    </xsd:element>
    <xsd:element name="Revision" ma:index="5" nillable="true" ma:displayName="Revision Notes" ma:internalName="Revision" ma:readOnly="false">
      <xsd:simpleType>
        <xsd:restriction base="dms:Text">
          <xsd:maxLength value="255"/>
        </xsd:restriction>
      </xsd:simpleType>
    </xsd:element>
    <xsd:element name="Document_x0020_Number" ma:index="6" nillable="true" ma:displayName="Document Number" ma:indexed="true" ma:internalName="Document_x0020_Number" ma:readOnly="false">
      <xsd:simpleType>
        <xsd:restriction base="dms:Text">
          <xsd:maxLength value="15"/>
        </xsd:restriction>
      </xsd:simpleType>
    </xsd:element>
    <xsd:element name="Business_x0020_Unit" ma:index="7" nillable="true" ma:displayName="Business Unit" ma:description="Select all business units that this resource pertains to." ma:internalName="Business_x0020_Unit" ma:readOnly="false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Pro"/>
                        <xsd:enumeration value="Cin"/>
                        <xsd:enumeration value="Sys"/>
                        <xsd:enumeration value="Select all that apply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Short_x0020_Title_x0020__x002d__x0020_corp" ma:index="8" nillable="true" ma:displayName="Short Title" ma:internalName="Short_x0020_Title_x0020__x002d__x0020_corp" ma:readOnly="false">
      <xsd:simpleType>
        <xsd:restriction base="dms:Text">
          <xsd:maxLength value="255"/>
        </xsd:restriction>
      </xsd:simpleType>
    </xsd:element>
    <xsd:element name="Long_x0020_Title" ma:index="9" nillable="true" ma:displayName="Long Title" ma:indexed="true" ma:internalName="Long_x0020_Title" ma:readOnly="false">
      <xsd:simpleType>
        <xsd:restriction base="dms:Text">
          <xsd:maxLength value="125"/>
        </xsd:restriction>
      </xsd:simpleType>
    </xsd:element>
    <xsd:element name="Description_x0020__x002d__x0020_corp" ma:index="10" nillable="true" ma:displayName="Description - corp" ma:description="Provide enough information so the user knows what is contained in this resource." ma:internalName="Description_x0020__x002d__x0020_corp" ma:readOnly="false">
      <xsd:simpleType>
        <xsd:restriction base="dms:Note"/>
      </xsd:simpleType>
    </xsd:element>
    <xsd:element name="Product_x0020_Family" ma:index="11" nillable="true" ma:displayName="Product Family" ma:list="{cc73e77c-4114-4e57-9abf-97cf663defa0}" ma:internalName="Product_x0020_Family" ma:readOnly="false" ma:showField="Title" ma:web="e01171a4-c7e6-48e3-b3d2-2477858bb3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roduct_x0020_Series" ma:index="12" nillable="true" ma:displayName="Product Series" ma:list="{e8d23ce4-c564-4bc2-9718-bb6d90200ad1}" ma:internalName="Product_x0020_Series" ma:readOnly="false" ma:showField="Marketing_x0020_Series" ma:web="e01171a4-c7e6-48e3-b3d2-2477858bb3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roduct_x0020_Model" ma:index="13" nillable="true" ma:displayName="Product Model" ma:list="{84098f31-f584-483b-9db8-61b1c4202e7c}" ma:internalName="Product_x0020_Model" ma:readOnly="false" ma:showField="Marketing_x0020_Model" ma:web="e01171a4-c7e6-48e3-b3d2-2477858bb3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Web_x0020_Grouping" ma:index="14" nillable="true" ma:displayName="Web Grouping" ma:default="Select all that apply" ma:format="Dropdown" ma:internalName="Web_x0020_Grouping" ma:readOnly="false">
      <xsd:simpleType>
        <xsd:restriction base="dms:Choice">
          <xsd:enumeration value="Select all that apply"/>
          <xsd:enumeration value="Product Page"/>
          <xsd:enumeration value="Series Page"/>
          <xsd:enumeration value="Family Page"/>
        </xsd:restriction>
      </xsd:simpleType>
    </xsd:element>
    <xsd:element name="Web_x0020_Placement" ma:index="15" nillable="true" ma:displayName="Web Placement" ma:description="Describe where to post this resource" ma:internalName="Web_x0020_Placement" ma:readOnly="false">
      <xsd:simpleType>
        <xsd:restriction base="dms:Note">
          <xsd:maxLength value="255"/>
        </xsd:restriction>
      </xsd:simpleType>
    </xsd:element>
    <xsd:element name="Delete" ma:index="16" nillable="true" ma:displayName="Archive" ma:default="0" ma:indexed="true" ma:internalName="Delete" ma:readOnly="false">
      <xsd:simpleType>
        <xsd:restriction base="dms:Boolean"/>
      </xsd:simpleType>
    </xsd:element>
    <xsd:element name="Language" ma:index="17" nillable="true" ma:displayName="Language" ma:default="English" ma:format="Dropdown" ma:indexed="true" ma:internalName="Language" ma:readOnly="false">
      <xsd:simpleType>
        <xsd:restriction base="dms:Choice">
          <xsd:enumeration value="British English"/>
          <xsd:enumeration value="English"/>
          <xsd:enumeration value="Arabic"/>
          <xsd:enumeration value="Chinese (Simplified)"/>
          <xsd:enumeration value="Chinese (Traditional)"/>
          <xsd:enumeration value="Dutch"/>
          <xsd:enumeration value="French"/>
          <xsd:enumeration value="German"/>
          <xsd:enumeration value="Hungarian"/>
          <xsd:enumeration value="Italian"/>
          <xsd:enumeration value="Japanese"/>
          <xsd:enumeration value="Korean"/>
          <xsd:enumeration value="Polish"/>
          <xsd:enumeration value="Portuguese"/>
          <xsd:enumeration value="Russian"/>
          <xsd:enumeration value="Spanish"/>
        </xsd:restriction>
      </xsd:simpleType>
    </xsd:element>
    <xsd:element name="Localization_x0020_Parent" ma:index="18" nillable="true" ma:displayName="Localization Parent" ma:list="{b5b92a68-70fa-4cdf-bb3a-b7b4ce44b88d}" ma:internalName="Localization_x0020_Parent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ecurity_x0020_Tags" ma:index="19" nillable="true" ma:displayName="Security Tags" ma:default="Public" ma:internalName="Security_x0020_Tags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Public"/>
                    <xsd:enumeration value="QSCRep"/>
                    <xsd:enumeration value="CPP Admin"/>
                    <xsd:enumeration value="CPP User"/>
                    <xsd:enumeration value="Direct Dealers"/>
                    <xsd:enumeration value="PREMIER Service Centers"/>
                    <xsd:enumeration value="Service Centers"/>
                    <xsd:enumeration value="Service Training"/>
                    <xsd:enumeration value="TPP"/>
                    <xsd:enumeration value="Not Public"/>
                    <xsd:enumeration value="Pre-Launch"/>
                  </xsd:restriction>
                </xsd:simpleType>
              </xsd:element>
            </xsd:sequence>
          </xsd:extension>
        </xsd:complexContent>
      </xsd:complexType>
    </xsd:element>
    <xsd:element name="Status" ma:index="20" nillable="true" ma:displayName="Status" ma:default="New resource - need approval" ma:format="RadioButtons" ma:internalName="Status" ma:readOnly="false">
      <xsd:simpleType>
        <xsd:restriction base="dms:Choice">
          <xsd:enumeration value="New resource - need approval"/>
          <xsd:enumeration value="Updated resource - need approval"/>
          <xsd:enumeration value="Rejected, see notes"/>
          <xsd:enumeration value="Approved with stipulations"/>
          <xsd:enumeration value="Approved to go live"/>
        </xsd:restriction>
      </xsd:simpleType>
    </xsd:element>
    <xsd:element name="Video_x0020_Height" ma:index="21" nillable="true" ma:displayName="Video Height" ma:internalName="Video_x0020_Height" ma:readOnly="false">
      <xsd:simpleType>
        <xsd:restriction base="dms:Text">
          <xsd:maxLength value="255"/>
        </xsd:restriction>
      </xsd:simpleType>
    </xsd:element>
    <xsd:element name="Video_x0020_Preview_x0020_Image_x0020_URL" ma:index="22" nillable="true" ma:displayName="Video Preview Image URL" ma:format="Hyperlink" ma:internalName="Video_x0020_Preview_x0020_Image_x0020_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Video_x0020_URL" ma:index="23" nillable="true" ma:displayName="Video URL" ma:format="Hyperlink" ma:internalName="Video_x0020_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Video_x0020_Width" ma:index="24" nillable="true" ma:displayName="Video Width" ma:internalName="Video_x0020_Width" ma:readOnly="false">
      <xsd:simpleType>
        <xsd:restriction base="dms:Text">
          <xsd:maxLength value="255"/>
        </xsd:restriction>
      </xsd:simpleType>
    </xsd:element>
    <xsd:element name="Discontinued" ma:index="25" nillable="true" ma:displayName="Discontinued" ma:default="0" ma:internalName="Discontinued" ma:readOnly="false">
      <xsd:simpleType>
        <xsd:restriction base="dms:Boolean"/>
      </xsd:simpleType>
    </xsd:element>
    <xsd:element name="SEOKeywords" ma:index="27" nillable="true" ma:displayName="SEOKeywords" ma:internalName="SEOKeywords" ma:readOnly="false">
      <xsd:simpleType>
        <xsd:restriction base="dms:Note">
          <xsd:maxLength value="255"/>
        </xsd:restriction>
      </xsd:simpleType>
    </xsd:element>
    <xsd:element name="Ecommerce" ma:index="28" nillable="true" ma:displayName="Ecommerce" ma:default="0" ma:internalName="Ecommerce" ma:readOnly="false">
      <xsd:simpleType>
        <xsd:restriction base="dms:Boolean"/>
      </xsd:simpleType>
    </xsd:element>
    <xsd:element name="Campaign" ma:index="29" nillable="true" ma:displayName="Campaign" ma:list="{fe8aab3f-d273-4eec-a0f5-d6dd8cc62006}" ma:internalName="Campaign" ma:readOnly="false" ma:showField="Title">
      <xsd:simpleType>
        <xsd:restriction base="dms:Lookup"/>
      </xsd:simpleType>
    </xsd:element>
    <xsd:element name="Publish_x0020_now" ma:index="30" nillable="true" ma:displayName="PUBLISH TO PRODUCTION ON SAVE" ma:default="0" ma:description="Items are published within the hour to DEV by default.  To bypass this default and publish directly to PRODUCTION, please check this box.&#10;" ma:internalName="Publish_x0020_now" ma:readOnly="false">
      <xsd:simpleType>
        <xsd:restriction base="dms:Boolean"/>
      </xsd:simpleType>
    </xsd:element>
    <xsd:element name="Affected_x0020_Date_x0020_Range" ma:index="31" nillable="true" ma:displayName="Affected Date Range" ma:internalName="Affected_x0020_Date_x0020_Range" ma:readOnly="false">
      <xsd:simpleType>
        <xsd:restriction base="dms:Text">
          <xsd:maxLength value="255"/>
        </xsd:restriction>
      </xsd:simpleType>
    </xsd:element>
    <xsd:element name="Thumbnail" ma:index="32" nillable="true" ma:displayName="Thumbnail" ma:description="Override the default generated thumbnail with the image at this link." ma:internalName="Thumbnail" ma:readOnly="false">
      <xsd:simpleType>
        <xsd:restriction base="dms:Text">
          <xsd:maxLength value="255"/>
        </xsd:restriction>
      </xsd:simpleType>
    </xsd:element>
    <xsd:element name="Download_x0020_Link" ma:index="33" nillable="true" ma:displayName="Download Link" ma:description="Must leave description blank" ma:format="Hyperlink" ma:internalName="Download_x0020_Link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SecurityTag" ma:index="34" nillable="true" ma:displayName="SecurityTag" ma:list="{e2afacc7-d0b4-4b81-83e6-a59e9fdfd063}" ma:internalName="SecurityTag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UniqueURL" ma:index="35" nillable="true" ma:displayName="UniqueURL" ma:internalName="UniqueURL" ma:readOnly="false">
      <xsd:simpleType>
        <xsd:restriction base="dms:Note"/>
      </xsd:simpleType>
    </xsd:element>
    <xsd:element name="Topics" ma:index="36" nillable="true" ma:displayName="Topics" ma:internalName="Topics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pplications"/>
                    <xsd:enumeration value="Design Best Practices"/>
                    <xsd:enumeration value="Market-Specific Case Studies"/>
                    <xsd:enumeration value="Systems Control"/>
                  </xsd:restriction>
                </xsd:simpleType>
              </xsd:element>
            </xsd:sequence>
          </xsd:extension>
        </xsd:complexContent>
      </xsd:complexType>
    </xsd:element>
    <xsd:element name="Description_x0020__x002d__x0020_cin" ma:index="40" nillable="true" ma:displayName="Description - cin" ma:hidden="true" ma:internalName="Description_x0020__x002d__x0020_cin" ma:readOnly="false">
      <xsd:simpleType>
        <xsd:restriction base="dms:Note"/>
      </xsd:simpleType>
    </xsd:element>
    <xsd:element name="rjyr" ma:index="41" nillable="true" ma:displayName="Text" ma:hidden="true" ma:internalName="rjyr" ma:readOnly="false">
      <xsd:simpleType>
        <xsd:restriction base="dms:Text"/>
      </xsd:simpleType>
    </xsd:element>
    <xsd:element name="Short_x0020_Title_x0020__x002d__x0020_pro" ma:index="42" nillable="true" ma:displayName="Short Title - pro" ma:hidden="true" ma:internalName="Short_x0020_Title_x0020__x002d__x0020_pro" ma:readOnly="false">
      <xsd:simpleType>
        <xsd:restriction base="dms:Text">
          <xsd:maxLength value="255"/>
        </xsd:restriction>
      </xsd:simpleType>
    </xsd:element>
    <xsd:element name="Description_x0020__x002d__x0020_pro" ma:index="43" nillable="true" ma:displayName="Description - pro" ma:hidden="true" ma:internalName="Description_x0020__x002d__x0020_pro" ma:readOnly="false">
      <xsd:simpleType>
        <xsd:restriction base="dms:Note"/>
      </xsd:simpleType>
    </xsd:element>
    <xsd:element name="Description_x0020__x002d__x0020_sys" ma:index="44" nillable="true" ma:displayName="Description - sys" ma:hidden="true" ma:internalName="Description_x0020__x002d__x0020_sys" ma:readOnly="false">
      <xsd:simpleType>
        <xsd:restriction base="dms:Note"/>
      </xsd:simpleType>
    </xsd:element>
    <xsd:element name="lyar" ma:index="45" nillable="true" ma:displayName="Text" ma:hidden="true" ma:internalName="lyar" ma:readOnly="false">
      <xsd:simpleType>
        <xsd:restriction base="dms:Text"/>
      </xsd:simpleType>
    </xsd:element>
    <xsd:element name="Long_x0020_Title_x0020__x002d__x0020_pro" ma:index="46" nillable="true" ma:displayName="Long Title - pro" ma:hidden="true" ma:internalName="Long_x0020_Title_x0020__x002d__x0020_pro" ma:readOnly="false">
      <xsd:simpleType>
        <xsd:restriction base="dms:Text">
          <xsd:maxLength value="255"/>
        </xsd:restriction>
      </xsd:simpleType>
    </xsd:element>
    <xsd:element name="Long_x0020_Title_x0020__x002d__x0020_sys" ma:index="47" nillable="true" ma:displayName="Long Title - sys" ma:hidden="true" ma:indexed="true" ma:internalName="Long_x0020_Title_x0020__x002d__x0020_sys" ma:readOnly="false">
      <xsd:simpleType>
        <xsd:restriction base="dms:Text">
          <xsd:maxLength value="255"/>
        </xsd:restriction>
      </xsd:simpleType>
    </xsd:element>
    <xsd:element name="UpdateTitlewithName" ma:index="48" nillable="true" ma:displayName="UpdateTitlewithName" ma:format="Hyperlink" ma:hidden="true" ma:internalName="UpdateTitlewithNam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BadData" ma:index="49" nillable="true" ma:displayName="BadData" ma:hidden="true" ma:internalName="BadData" ma:readOnly="false">
      <xsd:simpleType>
        <xsd:restriction base="dms:Text">
          <xsd:maxLength value="255"/>
        </xsd:restriction>
      </xsd:simpleType>
    </xsd:element>
    <xsd:element name="Unique_x0020_URL" ma:index="50" nillable="true" ma:displayName="Unique URL" ma:description="Must leave description blank" ma:format="Hyperlink" ma:hidden="true" ma:internalName="Unique_x0020_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Qual_x0020_Control" ma:index="51" nillable="true" ma:displayName="Qual Control" ma:default="1" ma:hidden="true" ma:internalName="Qual_x0020_Control" ma:readOnly="false">
      <xsd:simpleType>
        <xsd:restriction base="dms:Boolean"/>
      </xsd:simpleType>
    </xsd:element>
    <xsd:element name="Region" ma:index="52" nillable="true" ma:displayName="Region" ma:hidden="true" ma:internalName="Region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North America"/>
                    <xsd:enumeration value="UK"/>
                    <xsd:enumeration value="Germany"/>
                    <xsd:enumeration value="India"/>
                    <xsd:enumeration value="Asia Pacific"/>
                  </xsd:restriction>
                </xsd:simpleType>
              </xsd:element>
            </xsd:sequence>
          </xsd:extension>
        </xsd:complexContent>
      </xsd:complexType>
    </xsd:element>
    <xsd:element name="External_x0020_Resource_x0020_URL" ma:index="57" nillable="true" ma:displayName="External Resource URL" ma:description="Provide the URL only if this is an external resource." ma:format="Hyperlink" ma:hidden="true" ma:internalName="External_x0020_Resource_x0020_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Keywords_x003a_KeywordAliases" ma:index="59" nillable="true" ma:displayName="Keywords:KeywordAliases" ma:hidden="true" ma:list="{11abd9d7-b9be-4edc-9793-d6c1a4ac659f}" ma:internalName="Keywords_x003a_KeywordAliases" ma:readOnly="true" ma:showField="KeywordAliases" ma:web="e01171a4-c7e6-48e3-b3d2-2477858bb320">
      <xsd:simpleType>
        <xsd:restriction base="dms:Lookup"/>
      </xsd:simpleType>
    </xsd:element>
    <xsd:element name="MediaServiceMetadata" ma:index="6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6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63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6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6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6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67" nillable="true" ma:displayName="Location" ma:hidden="true" ma:internalName="MediaServiceLocation" ma:readOnly="true">
      <xsd:simpleType>
        <xsd:restriction base="dms:Text"/>
      </xsd:simpleType>
    </xsd:element>
    <xsd:element name="MediaServiceAutoKeyPoints" ma:index="6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69" nillable="true" ma:displayName="KeyPoints" ma:hidden="true" ma:internalName="MediaServiceKeyPoints" ma:readOnly="true">
      <xsd:simpleType>
        <xsd:restriction base="dms:Note"/>
      </xsd:simpleType>
    </xsd:element>
    <xsd:element name="RMSFileName" ma:index="70" nillable="true" ma:displayName="RMSFileName" ma:hidden="true" ma:internalName="RMSFileName" ma:readOnly="false">
      <xsd:simpleType>
        <xsd:restriction base="dms:Text">
          <xsd:maxLength value="255"/>
        </xsd:restriction>
      </xsd:simpleType>
    </xsd:element>
    <xsd:element name="RMSPATH" ma:index="71" nillable="true" ma:displayName="RMSPATH" ma:hidden="true" ma:internalName="RMSPATH" ma:readOnly="false">
      <xsd:simpleType>
        <xsd:restriction base="dms:Text">
          <xsd:maxLength value="255"/>
        </xsd:restriction>
      </xsd:simpleType>
    </xsd:element>
    <xsd:element name="Short_x0020_Title_x0020__x002d__x0020_sys" ma:index="72" nillable="true" ma:displayName="Short Title - sys" ma:hidden="true" ma:internalName="Short_x0020_Title_x0020__x002d__x0020_sys" ma:readOnly="false">
      <xsd:simpleType>
        <xsd:restriction base="dms:Text">
          <xsd:maxLength value="255"/>
        </xsd:restriction>
      </xsd:simpleType>
    </xsd:element>
    <xsd:element name="Short_x0020_Title_x0020__x002d__x0020_cin" ma:index="73" nillable="true" ma:displayName="Short Title - cin" ma:hidden="true" ma:internalName="Short_x0020_Title_x0020__x002d__x0020_cin" ma:readOnly="false">
      <xsd:simpleType>
        <xsd:restriction base="dms:Text">
          <xsd:maxLength value="255"/>
        </xsd:restriction>
      </xsd:simpleType>
    </xsd:element>
    <xsd:element name="MediaLengthInSeconds" ma:index="75" nillable="true" ma:displayName="MediaLengthInSeconds" ma:hidden="true" ma:internalName="MediaLengthInSeconds" ma:readOnly="true">
      <xsd:simpleType>
        <xsd:restriction base="dms:Unknown"/>
      </xsd:simpleType>
    </xsd:element>
    <xsd:element name="RML_Event_x0020__x0028_2_x0029_" ma:index="76" nillable="true" ma:displayName="RML_Event (2)" ma:hidden="true" ma:internalName="RML_Event_x0020__x0028_2_x0029_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Long_x0020_Title_x0020__x002d__x0020_cin" ma:index="77" nillable="true" ma:displayName="Long Title - cin" ma:hidden="true" ma:internalName="Long_x0020_Title_x0020__x002d__x0020_cin" ma:readOnly="false">
      <xsd:simpleType>
        <xsd:restriction base="dms:Text">
          <xsd:maxLength value="255"/>
        </xsd:restriction>
      </xsd:simpleType>
    </xsd:element>
    <xsd:element name="lcf76f155ced4ddcb4097134ff3c332f" ma:index="78" nillable="true" ma:taxonomy="true" ma:internalName="lcf76f155ced4ddcb4097134ff3c332f" ma:taxonomyFieldName="MediaServiceImageTags" ma:displayName="Image Tags" ma:readOnly="false" ma:fieldId="{5cf76f15-5ced-4ddc-b409-7134ff3c332f}" ma:taxonomyMulti="true" ma:sspId="ad6164ca-cf4c-4d71-b8e1-70eb95f2e4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8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8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74" nillable="true" ma:displayName="IconOverlay" ma:hidden="true" ma:internalName="IconOverlay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5aad8e-1cdb-4494-8b6a-12b18b6f0951" elementFormDefault="qualified">
    <xsd:import namespace="http://schemas.microsoft.com/office/2006/documentManagement/types"/>
    <xsd:import namespace="http://schemas.microsoft.com/office/infopath/2007/PartnerControls"/>
    <xsd:element name="TaxCatchAll" ma:index="79" nillable="true" ma:displayName="Taxonomy Catch All Column" ma:hidden="true" ma:list="{950a824a-8d3a-4e9a-9d0a-42448889d185}" ma:internalName="TaxCatchAll" ma:readOnly="false" ma:showField="CatchAllData" ma:web="315aad8e-1cdb-4494-8b6a-12b18b6f09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 ma:index="26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5b92a68-70fa-4cdf-bb3a-b7b4ce44b88d">
      <Terms xmlns="http://schemas.microsoft.com/office/infopath/2007/PartnerControls"/>
    </lcf76f155ced4ddcb4097134ff3c332f>
    <TaxCatchAll xmlns="315aad8e-1cdb-4494-8b6a-12b18b6f0951" xsi:nil="true"/>
    <Video_x0020_Preview_x0020_Image_x0020_URL xmlns="b5b92a68-70fa-4cdf-bb3a-b7b4ce44b88d">
      <Url xsi:nil="true"/>
      <Description xsi:nil="true"/>
    </Video_x0020_Preview_x0020_Image_x0020_URL>
    <Date_x0020_Revised xmlns="b5b92a68-70fa-4cdf-bb3a-b7b4ce44b88d" xsi:nil="true"/>
    <Status xmlns="b5b92a68-70fa-4cdf-bb3a-b7b4ce44b88d">Approved to go live</Status>
    <Discontinued xmlns="b5b92a68-70fa-4cdf-bb3a-b7b4ce44b88d">false</Discontinued>
    <rjyr xmlns="b5b92a68-70fa-4cdf-bb3a-b7b4ce44b88d" xsi:nil="true"/>
    <Video_x0020_URL xmlns="b5b92a68-70fa-4cdf-bb3a-b7b4ce44b88d">
      <Url xsi:nil="true"/>
      <Description xsi:nil="true"/>
    </Video_x0020_URL>
    <Campaign xmlns="b5b92a68-70fa-4cdf-bb3a-b7b4ce44b88d" xsi:nil="true"/>
    <Long_x0020_Title_x0020__x002d__x0020_sys xmlns="b5b92a68-70fa-4cdf-bb3a-b7b4ce44b88d" xsi:nil="true"/>
    <Unique_x0020_URL xmlns="b5b92a68-70fa-4cdf-bb3a-b7b4ce44b88d">
      <Url xsi:nil="true"/>
      <Description xsi:nil="true"/>
    </Unique_x0020_URL>
    <Product_x0020_Series xmlns="b5b92a68-70fa-4cdf-bb3a-b7b4ce44b88d">
      <Value>89</Value>
    </Product_x0020_Series>
    <Description_x0020__x002d__x0020_pro xmlns="b5b92a68-70fa-4cdf-bb3a-b7b4ce44b88d" xsi:nil="true"/>
    <Web_x0020_Placement xmlns="b5b92a68-70fa-4cdf-bb3a-b7b4ce44b88d" xsi:nil="true"/>
    <Delete xmlns="b5b92a68-70fa-4cdf-bb3a-b7b4ce44b88d">false</Delete>
    <Language xmlns="b5b92a68-70fa-4cdf-bb3a-b7b4ce44b88d">German</Language>
    <Ecommerce xmlns="b5b92a68-70fa-4cdf-bb3a-b7b4ce44b88d">false</Ecommerce>
    <Description_x0020__x002d__x0020_sys xmlns="b5b92a68-70fa-4cdf-bb3a-b7b4ce44b88d" xsi:nil="true"/>
    <External_x0020_Resource_x0020_URL xmlns="b5b92a68-70fa-4cdf-bb3a-b7b4ce44b88d">
      <Url xsi:nil="true"/>
      <Description xsi:nil="true"/>
    </External_x0020_Resource_x0020_URL>
    <RMSPATH xmlns="b5b92a68-70fa-4cdf-bb3a-b7b4ce44b88d">/sites/marketing/rms/Resouce Management Library/productResources/spk/AD/AD-S112SW</RMSPATH>
    <IconOverlay xmlns="http://schemas.microsoft.com/sharepoint/v4" xsi:nil="true"/>
    <Long_x0020_Title xmlns="b5b92a68-70fa-4cdf-bb3a-b7b4ce44b88d">Architectural and Engineering Specifications  - AD-S112sw (German)</Long_x0020_Title>
    <UpdateTitlewithName xmlns="b5b92a68-70fa-4cdf-bb3a-b7b4ce44b88d">
      <Url xsi:nil="true"/>
      <Description xsi:nil="true"/>
    </UpdateTitlewithName>
    <Affected_x0020_Date_x0020_Range xmlns="b5b92a68-70fa-4cdf-bb3a-b7b4ce44b88d" xsi:nil="true"/>
    <Download_x0020_Link xmlns="b5b92a68-70fa-4cdf-bb3a-b7b4ce44b88d">
      <Url xsi:nil="true"/>
      <Description xsi:nil="true"/>
    </Download_x0020_Link>
    <Qual_x0020_Control xmlns="b5b92a68-70fa-4cdf-bb3a-b7b4ce44b88d">true</Qual_x0020_Control>
    <RML_Event_x0020__x0028_2_x0029_ xmlns="b5b92a68-70fa-4cdf-bb3a-b7b4ce44b88d">
      <Url>https://qsc0.sharepoint.com/sites/marketing/rms/_layouts/15/wrkstat.aspx?List=b5b92a68-70fa-4cdf-bb3a-b7b4ce44b88d&amp;WorkflowInstanceName=bbeb4e88-0153-4bef-825f-4179963a8fb6</Url>
      <Description>Complete</Description>
    </RML_Event_x0020__x0028_2_x0029_>
    <Product_x0020_Model xmlns="b5b92a68-70fa-4cdf-bb3a-b7b4ce44b88d">
      <Value>223</Value>
    </Product_x0020_Model>
    <Resource_Type xmlns="b5b92a68-70fa-4cdf-bb3a-b7b4ce44b88d">
      <Value>104</Value>
    </Resource_Type>
    <Revision xmlns="b5b92a68-70fa-4cdf-bb3a-b7b4ce44b88d" xsi:nil="true"/>
    <SecurityTag xmlns="b5b92a68-70fa-4cdf-bb3a-b7b4ce44b88d">
      <Value>1</Value>
    </SecurityTag>
    <lyar xmlns="b5b92a68-70fa-4cdf-bb3a-b7b4ce44b88d" xsi:nil="true"/>
    <Short_x0020_Title_x0020__x002d__x0020_corp xmlns="b5b92a68-70fa-4cdf-bb3a-b7b4ce44b88d">Architectural and Engineering Specifications  - AD-S112sw (German)</Short_x0020_Title_x0020__x002d__x0020_corp>
    <Security_x0020_Tags xmlns="b5b92a68-70fa-4cdf-bb3a-b7b4ce44b88d">
      <Value>Public</Value>
    </Security_x0020_Tags>
    <Thumbnail xmlns="b5b92a68-70fa-4cdf-bb3a-b7b4ce44b88d" xsi:nil="true"/>
    <Region xmlns="b5b92a68-70fa-4cdf-bb3a-b7b4ce44b88d" xsi:nil="true"/>
    <Document_x0020_Number xmlns="b5b92a68-70fa-4cdf-bb3a-b7b4ce44b88d" xsi:nil="true"/>
    <SEOKeywords xmlns="b5b92a68-70fa-4cdf-bb3a-b7b4ce44b88d">Ausschreibungstexte, Ausschreibungstext, AD-S112sw</SEOKeywords>
    <Topics xmlns="b5b92a68-70fa-4cdf-bb3a-b7b4ce44b88d" xsi:nil="true"/>
    <UniqueURL xmlns="b5b92a68-70fa-4cdf-bb3a-b7b4ce44b88d" xsi:nil="true"/>
    <Description_x0020__x002d__x0020_corp xmlns="b5b92a68-70fa-4cdf-bb3a-b7b4ce44b88d">Architectural &amp; Engineering Specifications for the AD-S112sw AcousticDesign Surface Mount Subwoofer</Description_x0020__x002d__x0020_corp>
    <Product_x0020_Family xmlns="b5b92a68-70fa-4cdf-bb3a-b7b4ce44b88d">
      <Value>36</Value>
    </Product_x0020_Family>
    <Video_x0020_Width xmlns="b5b92a68-70fa-4cdf-bb3a-b7b4ce44b88d" xsi:nil="true"/>
    <Publish_x0020_now xmlns="b5b92a68-70fa-4cdf-bb3a-b7b4ce44b88d">false</Publish_x0020_now>
    <BadData xmlns="b5b92a68-70fa-4cdf-bb3a-b7b4ce44b88d" xsi:nil="true"/>
    <Short_x0020_Title_x0020__x002d__x0020_cin xmlns="b5b92a68-70fa-4cdf-bb3a-b7b4ce44b88d" xsi:nil="true"/>
    <Web_x0020_Grouping xmlns="b5b92a68-70fa-4cdf-bb3a-b7b4ce44b88d">Select all that apply</Web_x0020_Grouping>
    <Long_x0020_Title_x0020__x002d__x0020_pro xmlns="b5b92a68-70fa-4cdf-bb3a-b7b4ce44b88d" xsi:nil="true"/>
    <Short_x0020_Title_x0020__x002d__x0020_sys xmlns="b5b92a68-70fa-4cdf-bb3a-b7b4ce44b88d" xsi:nil="true"/>
    <Business_x0020_Unit xmlns="b5b92a68-70fa-4cdf-bb3a-b7b4ce44b88d">
      <Value>Sys</Value>
    </Business_x0020_Unit>
    <Localization_x0020_Parent xmlns="b5b92a68-70fa-4cdf-bb3a-b7b4ce44b88d">
      <Value>3880</Value>
    </Localization_x0020_Parent>
    <Video_x0020_Height xmlns="b5b92a68-70fa-4cdf-bb3a-b7b4ce44b88d" xsi:nil="true"/>
    <Short_x0020_Title_x0020__x002d__x0020_pro xmlns="b5b92a68-70fa-4cdf-bb3a-b7b4ce44b88d" xsi:nil="true"/>
    <Long_x0020_Title_x0020__x002d__x0020_cin xmlns="b5b92a68-70fa-4cdf-bb3a-b7b4ce44b88d" xsi:nil="true"/>
    <Description_x0020__x002d__x0020_cin xmlns="b5b92a68-70fa-4cdf-bb3a-b7b4ce44b88d" xsi:nil="true"/>
    <RMSFileName xmlns="b5b92a68-70fa-4cdf-bb3a-b7b4ce44b88d">Q_spk_ads_112sw_archEngSpecs_de.docx</RMSFileName>
  </documentManagement>
</p:properties>
</file>

<file path=customXml/item4.xml><?xml version="1.0" encoding="utf-8"?>
<?mso-contentType ?>
<FormTemplates xmlns="http://schemas.microsoft.com/sharepoint/v3/contenttype/forms"/>
</file>

<file path=customXml/itemProps1.xml><?xml version="1.0" encoding="utf-8"?>
<ds:datastoreItem xmlns:ds="http://schemas.openxmlformats.org/officeDocument/2006/customXml" ds:itemID="{E96DDA8D-A2CB-4BE1-BB64-0A15ACCE787D}"/>
</file>

<file path=customXml/itemProps2.xml><?xml version="1.0" encoding="utf-8"?>
<ds:datastoreItem xmlns:ds="http://schemas.openxmlformats.org/officeDocument/2006/customXml" ds:itemID="{76B25021-6444-4E39-8BBC-E49FC7E1DACD}"/>
</file>

<file path=customXml/itemProps3.xml><?xml version="1.0" encoding="utf-8"?>
<ds:datastoreItem xmlns:ds="http://schemas.openxmlformats.org/officeDocument/2006/customXml" ds:itemID="{A5D2FB26-04E4-4D49-A04B-5A5D364818DD}"/>
</file>

<file path=customXml/itemProps4.xml><?xml version="1.0" encoding="utf-8"?>
<ds:datastoreItem xmlns:ds="http://schemas.openxmlformats.org/officeDocument/2006/customXml" ds:itemID="{E188FF6E-0C8A-4250-9191-46F24416575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Pos</vt:lpstr>
    </vt:vector>
  </TitlesOfParts>
  <Company>SHURE Europe GmbH</Company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Q_spk_ads_112sw_archEngSpecs_de.docx</dc:title>
  <dc:subject/>
  <dc:creator>QSC EMEA GmbH</dc:creator>
  <cp:keywords/>
  <dc:description/>
  <cp:lastModifiedBy>Mirko Messall</cp:lastModifiedBy>
  <cp:revision>4</cp:revision>
  <dcterms:created xsi:type="dcterms:W3CDTF">2018-11-15T15:20:00Z</dcterms:created>
  <dcterms:modified xsi:type="dcterms:W3CDTF">2020-10-07T14:12:00Z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0x010100A16D19F1B4CA9745AE26F2497609FD6C</vt:lpwstr>
  </property>
  <property fmtid="{D5CDD505-2E9C-101B-9397-08002B2CF9AE}" pid="3" name="MediaServiceImageTags">
    <vt:lpwstr/>
  </property>
</Properties>
</file>